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CB" w:rsidRPr="005B067C" w:rsidRDefault="00AA7296" w:rsidP="00AF0AF8">
      <w:pPr>
        <w:jc w:val="both"/>
        <w:rPr>
          <w:rFonts w:ascii="Arial" w:hAnsi="Arial"/>
          <w:color w:val="000000" w:themeColor="text1"/>
          <w:lang w:val="fr-LU"/>
        </w:rPr>
      </w:pPr>
      <w:r w:rsidRPr="005B067C">
        <w:rPr>
          <w:rFonts w:ascii="Arial" w:hAnsi="Arial"/>
          <w:szCs w:val="20"/>
          <w:lang w:val="fr-LU"/>
        </w:rPr>
        <w:t xml:space="preserve">Née à Klagenfurt, Autriche, Elisabeth Baumer a étudié le hautbois baroque sous Paolo Grazzi à la </w:t>
      </w:r>
      <w:r w:rsidRPr="005B067C">
        <w:rPr>
          <w:rFonts w:ascii="Arial" w:hAnsi="Arial"/>
          <w:i/>
          <w:color w:val="000000" w:themeColor="text1"/>
          <w:lang w:val="fr-LU"/>
        </w:rPr>
        <w:t>Civica Scuola di Milano</w:t>
      </w:r>
      <w:r w:rsidR="00F646BD">
        <w:rPr>
          <w:rFonts w:ascii="Arial" w:hAnsi="Arial"/>
          <w:szCs w:val="20"/>
          <w:lang w:val="fr-LU"/>
        </w:rPr>
        <w:t xml:space="preserve"> et </w:t>
      </w:r>
      <w:r w:rsidRPr="005B067C">
        <w:rPr>
          <w:rFonts w:ascii="Arial" w:hAnsi="Arial"/>
          <w:szCs w:val="20"/>
          <w:lang w:val="fr-LU"/>
        </w:rPr>
        <w:t xml:space="preserve">au </w:t>
      </w:r>
      <w:r w:rsidRPr="005B067C">
        <w:rPr>
          <w:rFonts w:ascii="Arial" w:hAnsi="Arial"/>
          <w:i/>
          <w:color w:val="000000" w:themeColor="text1"/>
          <w:lang w:val="fr-LU"/>
        </w:rPr>
        <w:t>Conservatorio F. E. dall’Abaco</w:t>
      </w:r>
      <w:r w:rsidRPr="005B067C">
        <w:rPr>
          <w:rFonts w:ascii="Arial" w:hAnsi="Arial"/>
          <w:szCs w:val="20"/>
          <w:lang w:val="fr-LU"/>
        </w:rPr>
        <w:t xml:space="preserve"> à V</w:t>
      </w:r>
      <w:r w:rsidRPr="005B067C">
        <w:rPr>
          <w:rFonts w:ascii="Arial" w:hAnsi="Arial" w:cs="Arial"/>
          <w:szCs w:val="20"/>
          <w:lang w:val="fr-LU"/>
        </w:rPr>
        <w:t>é</w:t>
      </w:r>
      <w:r w:rsidRPr="005B067C">
        <w:rPr>
          <w:rFonts w:ascii="Arial" w:hAnsi="Arial"/>
          <w:szCs w:val="20"/>
          <w:lang w:val="fr-LU"/>
        </w:rPr>
        <w:t xml:space="preserve">rone, </w:t>
      </w:r>
      <w:r w:rsidR="00F646BD">
        <w:rPr>
          <w:rFonts w:ascii="Arial" w:hAnsi="Arial"/>
          <w:szCs w:val="20"/>
          <w:lang w:val="fr-LU"/>
        </w:rPr>
        <w:t xml:space="preserve">ainsi que </w:t>
      </w:r>
      <w:r w:rsidRPr="005B067C">
        <w:rPr>
          <w:rFonts w:ascii="Arial" w:hAnsi="Arial"/>
          <w:szCs w:val="20"/>
          <w:lang w:val="fr-LU"/>
        </w:rPr>
        <w:t xml:space="preserve">sous Andrea Mion </w:t>
      </w:r>
      <w:r w:rsidRPr="005B067C">
        <w:rPr>
          <w:rFonts w:ascii="Arial" w:hAnsi="Arial" w:cs="Arial"/>
          <w:szCs w:val="20"/>
          <w:lang w:val="fr-LU"/>
        </w:rPr>
        <w:t>à</w:t>
      </w:r>
      <w:r w:rsidRPr="005B067C">
        <w:rPr>
          <w:rFonts w:ascii="Arial" w:hAnsi="Arial"/>
          <w:szCs w:val="20"/>
          <w:lang w:val="fr-LU"/>
        </w:rPr>
        <w:t xml:space="preserve"> l’</w:t>
      </w:r>
      <w:r w:rsidRPr="005B067C">
        <w:rPr>
          <w:rFonts w:ascii="Arial" w:hAnsi="Arial"/>
          <w:i/>
          <w:color w:val="000000" w:themeColor="text1"/>
          <w:lang w:val="fr-LU"/>
        </w:rPr>
        <w:t>Istituto Briccialdi</w:t>
      </w:r>
      <w:r w:rsidRPr="005B067C">
        <w:rPr>
          <w:rFonts w:ascii="Arial" w:hAnsi="Arial"/>
          <w:szCs w:val="20"/>
          <w:lang w:val="fr-LU"/>
        </w:rPr>
        <w:t xml:space="preserve"> </w:t>
      </w:r>
      <w:r w:rsidRPr="005B067C">
        <w:rPr>
          <w:rFonts w:ascii="Arial" w:hAnsi="Arial" w:cs="Arial"/>
          <w:szCs w:val="20"/>
          <w:lang w:val="fr-LU"/>
        </w:rPr>
        <w:t>à</w:t>
      </w:r>
      <w:r w:rsidRPr="005B067C">
        <w:rPr>
          <w:rFonts w:ascii="Arial" w:hAnsi="Arial"/>
          <w:szCs w:val="20"/>
          <w:lang w:val="fr-LU"/>
        </w:rPr>
        <w:t xml:space="preserve"> Terni</w:t>
      </w:r>
      <w:r w:rsidR="00F646BD">
        <w:rPr>
          <w:rFonts w:ascii="Arial" w:hAnsi="Arial"/>
          <w:szCs w:val="20"/>
          <w:lang w:val="fr-LU"/>
        </w:rPr>
        <w:t xml:space="preserve"> et</w:t>
      </w:r>
      <w:r w:rsidRPr="005B067C">
        <w:rPr>
          <w:rFonts w:ascii="Arial" w:hAnsi="Arial"/>
          <w:szCs w:val="20"/>
          <w:lang w:val="fr-LU"/>
        </w:rPr>
        <w:t xml:space="preserve"> Marie Wolf au </w:t>
      </w:r>
      <w:r w:rsidRPr="005B067C">
        <w:rPr>
          <w:rFonts w:ascii="Arial" w:hAnsi="Arial"/>
          <w:i/>
          <w:color w:val="000000" w:themeColor="text1"/>
          <w:lang w:val="fr-LU"/>
        </w:rPr>
        <w:t>Konservatorium der Stadt Wien</w:t>
      </w:r>
      <w:r w:rsidRPr="005B067C">
        <w:rPr>
          <w:rFonts w:ascii="Arial" w:hAnsi="Arial"/>
          <w:color w:val="000000" w:themeColor="text1"/>
          <w:lang w:val="fr-LU"/>
        </w:rPr>
        <w:t>. El</w:t>
      </w:r>
      <w:r w:rsidR="00CA0735" w:rsidRPr="005B067C">
        <w:rPr>
          <w:rFonts w:ascii="Arial" w:hAnsi="Arial"/>
          <w:color w:val="000000" w:themeColor="text1"/>
          <w:lang w:val="fr-LU"/>
        </w:rPr>
        <w:t>le a</w:t>
      </w:r>
      <w:r w:rsidRPr="005B067C">
        <w:rPr>
          <w:rFonts w:ascii="Arial" w:hAnsi="Arial"/>
          <w:color w:val="000000" w:themeColor="text1"/>
          <w:lang w:val="fr-LU"/>
        </w:rPr>
        <w:t xml:space="preserve"> aussi étudié la fl</w:t>
      </w:r>
      <w:r w:rsidRPr="005B067C">
        <w:rPr>
          <w:rFonts w:ascii="Arial" w:hAnsi="Arial" w:cs="Arial"/>
          <w:color w:val="000000" w:themeColor="text1"/>
          <w:lang w:val="fr-LU"/>
        </w:rPr>
        <w:t>û</w:t>
      </w:r>
      <w:r w:rsidR="005639F0">
        <w:rPr>
          <w:rFonts w:ascii="Arial" w:hAnsi="Arial"/>
          <w:color w:val="000000" w:themeColor="text1"/>
          <w:lang w:val="fr-LU"/>
        </w:rPr>
        <w:t>te à bec</w:t>
      </w:r>
      <w:r w:rsidR="00652D9D">
        <w:rPr>
          <w:rFonts w:ascii="Arial" w:hAnsi="Arial"/>
          <w:color w:val="000000" w:themeColor="text1"/>
          <w:lang w:val="fr-LU"/>
        </w:rPr>
        <w:t xml:space="preserve"> </w:t>
      </w:r>
      <w:r w:rsidR="008D4609" w:rsidRPr="005B067C">
        <w:rPr>
          <w:rFonts w:ascii="Arial" w:hAnsi="Arial"/>
          <w:color w:val="000000" w:themeColor="text1"/>
          <w:lang w:val="fr-LU"/>
        </w:rPr>
        <w:t xml:space="preserve">sous </w:t>
      </w:r>
      <w:r w:rsidR="007E32CB" w:rsidRPr="005B067C">
        <w:rPr>
          <w:rFonts w:ascii="Arial" w:hAnsi="Arial"/>
          <w:color w:val="000000" w:themeColor="text1"/>
          <w:lang w:val="fr-LU"/>
        </w:rPr>
        <w:t xml:space="preserve">Rahel Stoellger </w:t>
      </w:r>
      <w:r w:rsidR="007E32CB" w:rsidRPr="005B067C">
        <w:rPr>
          <w:rFonts w:ascii="Arial" w:hAnsi="Arial" w:cs="Arial"/>
          <w:color w:val="000000" w:themeColor="text1"/>
          <w:lang w:val="fr-LU"/>
        </w:rPr>
        <w:t>à</w:t>
      </w:r>
      <w:r w:rsidR="008D4609" w:rsidRPr="005B067C">
        <w:rPr>
          <w:rFonts w:ascii="Arial" w:hAnsi="Arial"/>
          <w:color w:val="000000" w:themeColor="text1"/>
          <w:lang w:val="fr-LU"/>
        </w:rPr>
        <w:t xml:space="preserve"> l’</w:t>
      </w:r>
      <w:r w:rsidR="008D4609" w:rsidRPr="005B067C">
        <w:rPr>
          <w:rFonts w:ascii="Arial" w:hAnsi="Arial"/>
          <w:i/>
          <w:lang w:val="fr-LU"/>
        </w:rPr>
        <w:t>Universität für Musik und Darstellende Kunst Wie</w:t>
      </w:r>
      <w:r w:rsidR="00652D9D">
        <w:rPr>
          <w:rFonts w:ascii="Arial" w:hAnsi="Arial"/>
          <w:i/>
          <w:lang w:val="fr-LU"/>
        </w:rPr>
        <w:t xml:space="preserve">n, </w:t>
      </w:r>
      <w:r w:rsidR="00652D9D" w:rsidRPr="005B067C">
        <w:rPr>
          <w:rFonts w:ascii="Arial" w:hAnsi="Arial"/>
          <w:color w:val="000000" w:themeColor="text1"/>
          <w:lang w:val="fr-LU"/>
        </w:rPr>
        <w:t>avec une spécialisation en théorie de la musique</w:t>
      </w:r>
      <w:r w:rsidR="008D4609" w:rsidRPr="005B067C">
        <w:rPr>
          <w:rFonts w:ascii="Arial" w:hAnsi="Arial"/>
          <w:color w:val="000000" w:themeColor="text1"/>
          <w:lang w:val="fr-LU"/>
        </w:rPr>
        <w:t>.</w:t>
      </w:r>
      <w:r w:rsidR="00CA0735" w:rsidRPr="005B067C">
        <w:rPr>
          <w:rFonts w:ascii="Arial" w:hAnsi="Arial"/>
          <w:color w:val="000000" w:themeColor="text1"/>
          <w:lang w:val="fr-LU"/>
        </w:rPr>
        <w:t xml:space="preserve"> </w:t>
      </w:r>
      <w:r w:rsidR="007E32CB" w:rsidRPr="005B067C">
        <w:rPr>
          <w:rFonts w:ascii="Arial" w:hAnsi="Arial"/>
          <w:color w:val="000000" w:themeColor="text1"/>
          <w:lang w:val="fr-LU"/>
        </w:rPr>
        <w:t xml:space="preserve">Elisabeth a </w:t>
      </w:r>
      <w:r w:rsidR="00791026">
        <w:rPr>
          <w:rFonts w:ascii="Arial" w:hAnsi="Arial"/>
          <w:color w:val="000000" w:themeColor="text1"/>
          <w:lang w:val="fr-LU"/>
        </w:rPr>
        <w:t>obtenu</w:t>
      </w:r>
      <w:r w:rsidR="007E32CB" w:rsidRPr="005B067C">
        <w:rPr>
          <w:rFonts w:ascii="Arial" w:hAnsi="Arial"/>
          <w:color w:val="000000" w:themeColor="text1"/>
          <w:lang w:val="fr-LU"/>
        </w:rPr>
        <w:t xml:space="preserve"> tous ses diplômes et examens musicaux avec distinction.</w:t>
      </w:r>
    </w:p>
    <w:p w:rsidR="007E32CB" w:rsidRPr="005B067C" w:rsidRDefault="007E32CB" w:rsidP="00AF0AF8">
      <w:pPr>
        <w:jc w:val="both"/>
        <w:rPr>
          <w:rFonts w:ascii="Arial" w:hAnsi="Arial"/>
          <w:color w:val="000000" w:themeColor="text1"/>
          <w:lang w:val="fr-LU"/>
        </w:rPr>
      </w:pPr>
    </w:p>
    <w:p w:rsidR="007E32CB" w:rsidRPr="005B067C" w:rsidRDefault="007E32CB" w:rsidP="007E32CB">
      <w:pPr>
        <w:jc w:val="both"/>
        <w:rPr>
          <w:rFonts w:ascii="Arial" w:hAnsi="Arial"/>
          <w:color w:val="000000" w:themeColor="text1"/>
          <w:lang w:val="fr-LU"/>
        </w:rPr>
      </w:pPr>
      <w:r w:rsidRPr="005B067C">
        <w:rPr>
          <w:rFonts w:ascii="Arial" w:hAnsi="Arial"/>
          <w:color w:val="000000" w:themeColor="text1"/>
          <w:lang w:val="fr-LU"/>
        </w:rPr>
        <w:t>Son intense activit</w:t>
      </w:r>
      <w:r w:rsidRPr="005B067C">
        <w:rPr>
          <w:rFonts w:ascii="Arial" w:hAnsi="Arial" w:cs="Arial"/>
          <w:color w:val="000000" w:themeColor="text1"/>
          <w:lang w:val="fr-LU"/>
        </w:rPr>
        <w:t>é</w:t>
      </w:r>
      <w:r w:rsidRPr="005B067C">
        <w:rPr>
          <w:rFonts w:ascii="Arial" w:hAnsi="Arial"/>
          <w:color w:val="000000" w:themeColor="text1"/>
          <w:lang w:val="fr-LU"/>
        </w:rPr>
        <w:t xml:space="preserve"> musicale se refl</w:t>
      </w:r>
      <w:r w:rsidRPr="005B067C">
        <w:rPr>
          <w:rFonts w:ascii="Arial" w:hAnsi="Arial" w:cs="Arial"/>
          <w:color w:val="000000" w:themeColor="text1"/>
          <w:lang w:val="fr-LU"/>
        </w:rPr>
        <w:t>ète dans sa coopération de longue date avec une multitude d’orchestres et d’ensembles de la scène internationale de la musique ancienne.</w:t>
      </w:r>
    </w:p>
    <w:p w:rsidR="007E32CB" w:rsidRPr="005B067C" w:rsidRDefault="007E32CB" w:rsidP="00AF0AF8">
      <w:pPr>
        <w:jc w:val="both"/>
        <w:rPr>
          <w:rFonts w:ascii="Arial" w:hAnsi="Arial"/>
          <w:color w:val="000000" w:themeColor="text1"/>
          <w:lang w:val="fr-LU"/>
        </w:rPr>
      </w:pPr>
    </w:p>
    <w:p w:rsidR="007E32CB" w:rsidRPr="005B067C" w:rsidRDefault="007E32CB" w:rsidP="00AF0AF8">
      <w:pPr>
        <w:jc w:val="both"/>
        <w:rPr>
          <w:rFonts w:ascii="Arial" w:hAnsi="Arial"/>
          <w:color w:val="000000" w:themeColor="text1"/>
          <w:lang w:val="fr-LU"/>
        </w:rPr>
      </w:pPr>
      <w:r w:rsidRPr="005B067C">
        <w:rPr>
          <w:rFonts w:ascii="Arial" w:hAnsi="Arial"/>
          <w:color w:val="000000" w:themeColor="text1"/>
          <w:lang w:val="fr-LU"/>
        </w:rPr>
        <w:t xml:space="preserve">En 2004, elle a été choisie comme hautboïste pour le </w:t>
      </w:r>
      <w:r w:rsidRPr="005B067C">
        <w:rPr>
          <w:rFonts w:ascii="Arial" w:hAnsi="Arial"/>
          <w:i/>
          <w:szCs w:val="20"/>
          <w:lang w:val="fr-LU"/>
        </w:rPr>
        <w:t>European Union Baroque Orchestra</w:t>
      </w:r>
      <w:r w:rsidRPr="005B067C">
        <w:rPr>
          <w:rFonts w:ascii="Arial" w:hAnsi="Arial"/>
          <w:color w:val="000000" w:themeColor="text1"/>
          <w:lang w:val="fr-LU"/>
        </w:rPr>
        <w:t xml:space="preserve">, sous </w:t>
      </w:r>
      <w:r w:rsidRPr="005B067C">
        <w:rPr>
          <w:rFonts w:ascii="Arial" w:hAnsi="Arial"/>
          <w:szCs w:val="20"/>
          <w:lang w:val="fr-LU"/>
        </w:rPr>
        <w:t>Lars Ulrik Mortensen</w:t>
      </w:r>
      <w:r w:rsidRPr="005B067C">
        <w:rPr>
          <w:rFonts w:ascii="Arial" w:hAnsi="Arial"/>
          <w:color w:val="000000" w:themeColor="text1"/>
          <w:lang w:val="fr-LU"/>
        </w:rPr>
        <w:t xml:space="preserve">. </w:t>
      </w:r>
      <w:r w:rsidR="000064AA" w:rsidRPr="005B067C">
        <w:rPr>
          <w:rFonts w:ascii="Arial" w:hAnsi="Arial"/>
          <w:color w:val="000000" w:themeColor="text1"/>
          <w:lang w:val="fr-LU"/>
        </w:rPr>
        <w:t xml:space="preserve">Depuis 2004, elle </w:t>
      </w:r>
      <w:r w:rsidR="00E8734D" w:rsidRPr="005B067C">
        <w:rPr>
          <w:rFonts w:ascii="Arial" w:hAnsi="Arial"/>
          <w:color w:val="000000" w:themeColor="text1"/>
          <w:lang w:val="fr-LU"/>
        </w:rPr>
        <w:t>joue comme hautboïste soliste avec l’</w:t>
      </w:r>
      <w:r w:rsidR="00E8734D" w:rsidRPr="005B067C">
        <w:rPr>
          <w:rFonts w:ascii="Arial" w:hAnsi="Arial"/>
          <w:i/>
          <w:color w:val="000000" w:themeColor="text1"/>
          <w:lang w:val="fr-LU"/>
        </w:rPr>
        <w:t>Accademia Bizantina</w:t>
      </w:r>
      <w:r w:rsidR="00E8734D" w:rsidRPr="005B067C">
        <w:rPr>
          <w:rFonts w:ascii="Arial" w:hAnsi="Arial"/>
          <w:color w:val="000000" w:themeColor="text1"/>
          <w:lang w:val="fr-LU"/>
        </w:rPr>
        <w:t xml:space="preserve"> de Ravenne, </w:t>
      </w:r>
      <w:r w:rsidR="004A78EB">
        <w:rPr>
          <w:rFonts w:ascii="Arial" w:hAnsi="Arial"/>
          <w:color w:val="000000" w:themeColor="text1"/>
          <w:lang w:val="fr-LU"/>
        </w:rPr>
        <w:t>l’</w:t>
      </w:r>
      <w:r w:rsidR="00E8734D" w:rsidRPr="005B067C">
        <w:rPr>
          <w:rFonts w:ascii="Arial" w:hAnsi="Arial"/>
          <w:color w:val="000000" w:themeColor="text1"/>
          <w:lang w:val="fr-LU"/>
        </w:rPr>
        <w:t xml:space="preserve">un </w:t>
      </w:r>
      <w:r w:rsidR="004A57E2" w:rsidRPr="005B067C">
        <w:rPr>
          <w:rFonts w:ascii="Arial" w:hAnsi="Arial"/>
          <w:color w:val="000000" w:themeColor="text1"/>
          <w:lang w:val="fr-LU"/>
        </w:rPr>
        <w:t>des principaux orchestres baroques</w:t>
      </w:r>
      <w:r w:rsidR="00E8734D" w:rsidRPr="005B067C">
        <w:rPr>
          <w:rFonts w:ascii="Arial" w:hAnsi="Arial"/>
          <w:color w:val="000000" w:themeColor="text1"/>
          <w:lang w:val="fr-LU"/>
        </w:rPr>
        <w:t xml:space="preserve"> au niveau mondial.</w:t>
      </w:r>
      <w:r w:rsidR="004A57E2" w:rsidRPr="005B067C">
        <w:rPr>
          <w:rFonts w:ascii="Arial" w:hAnsi="Arial"/>
          <w:color w:val="000000" w:themeColor="text1"/>
          <w:lang w:val="fr-LU"/>
        </w:rPr>
        <w:t xml:space="preserve"> La compr</w:t>
      </w:r>
      <w:r w:rsidR="004A57E2" w:rsidRPr="005B067C">
        <w:rPr>
          <w:rFonts w:ascii="Arial" w:hAnsi="Arial" w:cs="Arial"/>
          <w:color w:val="000000" w:themeColor="text1"/>
          <w:lang w:val="fr-LU"/>
        </w:rPr>
        <w:t>éhension exceptionnellement profonde et analytique de la musique d’Ottavio Dant</w:t>
      </w:r>
      <w:r w:rsidR="003072EB">
        <w:rPr>
          <w:rFonts w:ascii="Arial" w:hAnsi="Arial" w:cs="Arial"/>
          <w:color w:val="000000" w:themeColor="text1"/>
          <w:lang w:val="fr-LU"/>
        </w:rPr>
        <w:t>on</w:t>
      </w:r>
      <w:r w:rsidR="004A57E2" w:rsidRPr="005B067C">
        <w:rPr>
          <w:rFonts w:ascii="Arial" w:hAnsi="Arial" w:cs="Arial"/>
          <w:color w:val="000000" w:themeColor="text1"/>
          <w:lang w:val="fr-LU"/>
        </w:rPr>
        <w:t xml:space="preserve">e, le </w:t>
      </w:r>
      <w:r w:rsidR="005639F0">
        <w:rPr>
          <w:rFonts w:ascii="Arial" w:hAnsi="Arial" w:cs="Arial"/>
          <w:color w:val="000000" w:themeColor="text1"/>
          <w:lang w:val="fr-LU"/>
        </w:rPr>
        <w:t>chef</w:t>
      </w:r>
      <w:r w:rsidR="004A57E2" w:rsidRPr="005B067C">
        <w:rPr>
          <w:rFonts w:ascii="Arial" w:hAnsi="Arial" w:cs="Arial"/>
          <w:color w:val="000000" w:themeColor="text1"/>
          <w:lang w:val="fr-LU"/>
        </w:rPr>
        <w:t xml:space="preserve"> de l’orchestre, a bea</w:t>
      </w:r>
      <w:r w:rsidR="005639F0">
        <w:rPr>
          <w:rFonts w:ascii="Arial" w:hAnsi="Arial" w:cs="Arial"/>
          <w:color w:val="000000" w:themeColor="text1"/>
          <w:lang w:val="fr-LU"/>
        </w:rPr>
        <w:t>ucoup influencé Elisabeth</w:t>
      </w:r>
      <w:r w:rsidR="004A57E2" w:rsidRPr="005B067C">
        <w:rPr>
          <w:rFonts w:ascii="Arial" w:hAnsi="Arial" w:cs="Arial"/>
          <w:color w:val="000000" w:themeColor="text1"/>
          <w:lang w:val="fr-LU"/>
        </w:rPr>
        <w:t>.</w:t>
      </w:r>
    </w:p>
    <w:p w:rsidR="007E32CB" w:rsidRPr="005B067C" w:rsidRDefault="007E32CB" w:rsidP="00AF0AF8">
      <w:pPr>
        <w:jc w:val="both"/>
        <w:rPr>
          <w:rFonts w:ascii="Arial" w:hAnsi="Arial"/>
          <w:color w:val="000000" w:themeColor="text1"/>
          <w:lang w:val="fr-LU"/>
        </w:rPr>
      </w:pPr>
    </w:p>
    <w:p w:rsidR="00AF0AF8" w:rsidRPr="005B067C" w:rsidRDefault="005639F0" w:rsidP="00AF0AF8">
      <w:pPr>
        <w:jc w:val="both"/>
        <w:rPr>
          <w:rFonts w:ascii="Arial" w:hAnsi="Arial"/>
          <w:szCs w:val="20"/>
          <w:lang w:val="fr-LU"/>
        </w:rPr>
      </w:pPr>
      <w:r>
        <w:rPr>
          <w:rFonts w:ascii="Arial" w:hAnsi="Arial"/>
          <w:szCs w:val="20"/>
          <w:lang w:val="fr-LU"/>
        </w:rPr>
        <w:t>Elle</w:t>
      </w:r>
      <w:r w:rsidR="006105F1" w:rsidRPr="005B067C">
        <w:rPr>
          <w:rFonts w:ascii="Arial" w:hAnsi="Arial"/>
          <w:szCs w:val="20"/>
          <w:lang w:val="fr-LU"/>
        </w:rPr>
        <w:t xml:space="preserve"> est aussi membre du </w:t>
      </w:r>
      <w:r w:rsidR="006105F1" w:rsidRPr="005B067C">
        <w:rPr>
          <w:rFonts w:ascii="Arial" w:hAnsi="Arial"/>
          <w:i/>
          <w:color w:val="000000" w:themeColor="text1"/>
          <w:lang w:val="fr-LU"/>
        </w:rPr>
        <w:t>Concerto Stella Matutina</w:t>
      </w:r>
      <w:r w:rsidR="006105F1" w:rsidRPr="005B067C">
        <w:rPr>
          <w:rFonts w:ascii="Arial" w:hAnsi="Arial"/>
          <w:szCs w:val="20"/>
          <w:lang w:val="fr-LU"/>
        </w:rPr>
        <w:t xml:space="preserve">, du </w:t>
      </w:r>
      <w:r w:rsidR="006105F1" w:rsidRPr="005B067C">
        <w:rPr>
          <w:rFonts w:ascii="Arial" w:hAnsi="Arial"/>
          <w:i/>
          <w:color w:val="000000" w:themeColor="text1"/>
          <w:lang w:val="fr-LU"/>
        </w:rPr>
        <w:t>Bach Consort Wien</w:t>
      </w:r>
      <w:r w:rsidR="006105F1" w:rsidRPr="005B067C">
        <w:rPr>
          <w:rFonts w:ascii="Arial" w:hAnsi="Arial"/>
          <w:szCs w:val="20"/>
          <w:lang w:val="fr-LU"/>
        </w:rPr>
        <w:t xml:space="preserve">, de la </w:t>
      </w:r>
      <w:r w:rsidR="006105F1" w:rsidRPr="005B067C">
        <w:rPr>
          <w:rFonts w:ascii="Arial" w:hAnsi="Arial"/>
          <w:i/>
          <w:szCs w:val="20"/>
          <w:lang w:val="fr-LU"/>
        </w:rPr>
        <w:t>Capella Leopoldina</w:t>
      </w:r>
      <w:r w:rsidR="006105F1" w:rsidRPr="005B067C">
        <w:rPr>
          <w:rFonts w:ascii="Arial" w:hAnsi="Arial"/>
          <w:szCs w:val="20"/>
          <w:lang w:val="fr-LU"/>
        </w:rPr>
        <w:t xml:space="preserve">, de </w:t>
      </w:r>
      <w:r w:rsidR="006105F1" w:rsidRPr="005B067C">
        <w:rPr>
          <w:rFonts w:ascii="Arial" w:hAnsi="Arial"/>
          <w:i/>
          <w:color w:val="000000" w:themeColor="text1"/>
          <w:lang w:val="fr-LU"/>
        </w:rPr>
        <w:t>Barucco</w:t>
      </w:r>
      <w:r w:rsidR="006105F1" w:rsidRPr="005B067C">
        <w:rPr>
          <w:rFonts w:ascii="Arial" w:hAnsi="Arial"/>
          <w:szCs w:val="20"/>
          <w:lang w:val="fr-LU"/>
        </w:rPr>
        <w:t xml:space="preserve"> et du cycle des cantates de Bach de la </w:t>
      </w:r>
      <w:r w:rsidR="006105F1" w:rsidRPr="005B067C">
        <w:rPr>
          <w:rFonts w:ascii="Arial" w:hAnsi="Arial"/>
          <w:i/>
          <w:color w:val="000000" w:themeColor="text1"/>
          <w:lang w:val="fr-LU"/>
        </w:rPr>
        <w:t>Wiener Konzerthaus</w:t>
      </w:r>
      <w:r w:rsidR="006105F1" w:rsidRPr="005B067C">
        <w:rPr>
          <w:rFonts w:ascii="Arial" w:hAnsi="Arial"/>
          <w:szCs w:val="20"/>
          <w:lang w:val="fr-LU"/>
        </w:rPr>
        <w:t>, sous la direction de Luca Pianca.</w:t>
      </w:r>
    </w:p>
    <w:p w:rsidR="00956953" w:rsidRPr="005B067C" w:rsidRDefault="00956953" w:rsidP="006C673C">
      <w:pPr>
        <w:jc w:val="both"/>
        <w:rPr>
          <w:rFonts w:ascii="Arial" w:hAnsi="Arial"/>
          <w:color w:val="000000" w:themeColor="text1"/>
          <w:lang w:val="fr-LU"/>
        </w:rPr>
      </w:pPr>
    </w:p>
    <w:p w:rsidR="004B1A72" w:rsidRPr="005B067C" w:rsidRDefault="004B1A72" w:rsidP="006C673C">
      <w:pPr>
        <w:jc w:val="both"/>
        <w:rPr>
          <w:rFonts w:ascii="Arial" w:hAnsi="Arial"/>
          <w:color w:val="000000" w:themeColor="text1"/>
          <w:lang w:val="fr-LU"/>
        </w:rPr>
      </w:pPr>
      <w:r w:rsidRPr="005B067C">
        <w:rPr>
          <w:rFonts w:ascii="Arial" w:hAnsi="Arial"/>
          <w:color w:val="000000" w:themeColor="text1"/>
          <w:lang w:val="fr-LU"/>
        </w:rPr>
        <w:t>Elle joue aussi r</w:t>
      </w:r>
      <w:r w:rsidRPr="005B067C">
        <w:rPr>
          <w:rFonts w:ascii="Arial" w:hAnsi="Arial" w:cs="Arial"/>
          <w:color w:val="000000" w:themeColor="text1"/>
          <w:lang w:val="fr-LU"/>
        </w:rPr>
        <w:t>é</w:t>
      </w:r>
      <w:r w:rsidRPr="005B067C">
        <w:rPr>
          <w:rFonts w:ascii="Arial" w:hAnsi="Arial"/>
          <w:color w:val="000000" w:themeColor="text1"/>
          <w:lang w:val="fr-LU"/>
        </w:rPr>
        <w:t>guli</w:t>
      </w:r>
      <w:r w:rsidRPr="005B067C">
        <w:rPr>
          <w:rFonts w:ascii="Arial" w:hAnsi="Arial" w:cs="Arial"/>
          <w:color w:val="000000" w:themeColor="text1"/>
          <w:lang w:val="fr-LU"/>
        </w:rPr>
        <w:t>è</w:t>
      </w:r>
      <w:r w:rsidRPr="005B067C">
        <w:rPr>
          <w:rFonts w:ascii="Arial" w:hAnsi="Arial"/>
          <w:color w:val="000000" w:themeColor="text1"/>
          <w:lang w:val="fr-LU"/>
        </w:rPr>
        <w:t xml:space="preserve">rement avec le </w:t>
      </w:r>
      <w:r w:rsidRPr="005B067C">
        <w:rPr>
          <w:rFonts w:ascii="Arial" w:hAnsi="Arial"/>
          <w:i/>
          <w:lang w:val="fr-LU"/>
        </w:rPr>
        <w:t>Barokkanerne Oslo</w:t>
      </w:r>
      <w:r w:rsidRPr="005B067C">
        <w:rPr>
          <w:rFonts w:ascii="Arial" w:hAnsi="Arial"/>
          <w:color w:val="000000" w:themeColor="text1"/>
          <w:lang w:val="fr-LU"/>
        </w:rPr>
        <w:t xml:space="preserve">, le </w:t>
      </w:r>
      <w:r w:rsidRPr="005B067C">
        <w:rPr>
          <w:rFonts w:ascii="Arial" w:hAnsi="Arial"/>
          <w:i/>
          <w:lang w:val="fr-LU"/>
        </w:rPr>
        <w:t>Concentus Musicus Wien</w:t>
      </w:r>
      <w:r w:rsidRPr="005B067C">
        <w:rPr>
          <w:rFonts w:ascii="Arial" w:hAnsi="Arial"/>
          <w:lang w:val="fr-LU"/>
        </w:rPr>
        <w:t xml:space="preserve"> (Nikolaus Harnoncourt/Stefan Gottfried)</w:t>
      </w:r>
      <w:r w:rsidRPr="005B067C">
        <w:rPr>
          <w:rFonts w:ascii="Arial" w:hAnsi="Arial"/>
          <w:color w:val="000000" w:themeColor="text1"/>
          <w:lang w:val="fr-LU"/>
        </w:rPr>
        <w:t xml:space="preserve">, ainsi que l’orchestre baroque et ensemble </w:t>
      </w:r>
      <w:r w:rsidR="009156B4" w:rsidRPr="005B067C">
        <w:rPr>
          <w:rFonts w:ascii="Arial" w:hAnsi="Arial" w:cs="Arial"/>
          <w:color w:val="000000" w:themeColor="text1"/>
          <w:lang w:val="fr-LU"/>
        </w:rPr>
        <w:t>à</w:t>
      </w:r>
      <w:r w:rsidRPr="005B067C">
        <w:rPr>
          <w:rFonts w:ascii="Arial" w:hAnsi="Arial"/>
          <w:color w:val="000000" w:themeColor="text1"/>
          <w:lang w:val="fr-LU"/>
        </w:rPr>
        <w:t xml:space="preserve"> vents </w:t>
      </w:r>
      <w:r w:rsidRPr="005B067C">
        <w:rPr>
          <w:rFonts w:ascii="Arial" w:hAnsi="Arial"/>
          <w:i/>
          <w:color w:val="000000" w:themeColor="text1"/>
          <w:lang w:val="fr-LU"/>
        </w:rPr>
        <w:t>L’Orfeo</w:t>
      </w:r>
      <w:r w:rsidRPr="005B067C">
        <w:rPr>
          <w:rFonts w:ascii="Arial" w:hAnsi="Arial"/>
          <w:color w:val="000000" w:themeColor="text1"/>
          <w:lang w:val="fr-LU"/>
        </w:rPr>
        <w:t xml:space="preserve"> (</w:t>
      </w:r>
      <w:r w:rsidRPr="005B067C">
        <w:rPr>
          <w:rFonts w:ascii="Arial" w:hAnsi="Arial"/>
          <w:lang w:val="fr-LU"/>
        </w:rPr>
        <w:t>Michi Gaigg/Carin van Heerden</w:t>
      </w:r>
      <w:r w:rsidRPr="005B067C">
        <w:rPr>
          <w:rFonts w:ascii="Arial" w:hAnsi="Arial"/>
          <w:color w:val="000000" w:themeColor="text1"/>
          <w:lang w:val="fr-LU"/>
        </w:rPr>
        <w:t xml:space="preserve">). </w:t>
      </w:r>
      <w:r w:rsidR="009156B4" w:rsidRPr="005B067C">
        <w:rPr>
          <w:rFonts w:ascii="Arial" w:hAnsi="Arial"/>
          <w:color w:val="000000" w:themeColor="text1"/>
          <w:lang w:val="fr-LU"/>
        </w:rPr>
        <w:t xml:space="preserve">D’autres coopérations notoires comprennent celles avec </w:t>
      </w:r>
      <w:r w:rsidR="009156B4" w:rsidRPr="005B067C">
        <w:rPr>
          <w:rFonts w:ascii="Arial" w:hAnsi="Arial"/>
          <w:i/>
          <w:lang w:val="fr-LU"/>
        </w:rPr>
        <w:t>Les Musiciens du Louvre</w:t>
      </w:r>
      <w:r w:rsidR="009156B4" w:rsidRPr="005B067C">
        <w:rPr>
          <w:rFonts w:ascii="Arial" w:hAnsi="Arial"/>
          <w:lang w:val="fr-LU"/>
        </w:rPr>
        <w:t xml:space="preserve"> (Marc Minkowski), </w:t>
      </w:r>
      <w:r w:rsidR="009156B4" w:rsidRPr="005B067C">
        <w:rPr>
          <w:rFonts w:ascii="Arial" w:hAnsi="Arial"/>
          <w:i/>
          <w:lang w:val="fr-LU"/>
        </w:rPr>
        <w:t>Divino Sospiro</w:t>
      </w:r>
      <w:r w:rsidR="009156B4" w:rsidRPr="005B067C">
        <w:rPr>
          <w:rFonts w:ascii="Arial" w:hAnsi="Arial"/>
          <w:lang w:val="fr-LU"/>
        </w:rPr>
        <w:t xml:space="preserve"> Lissabon, </w:t>
      </w:r>
      <w:r w:rsidR="009156B4" w:rsidRPr="005B067C">
        <w:rPr>
          <w:rFonts w:ascii="Arial" w:hAnsi="Arial"/>
          <w:i/>
          <w:lang w:val="fr-LU"/>
        </w:rPr>
        <w:t>La Risonanza</w:t>
      </w:r>
      <w:r w:rsidR="009156B4" w:rsidRPr="005B067C">
        <w:rPr>
          <w:rFonts w:ascii="Arial" w:hAnsi="Arial"/>
          <w:lang w:val="fr-LU"/>
        </w:rPr>
        <w:t xml:space="preserve"> (Fabio Bonizzoni), </w:t>
      </w:r>
      <w:r w:rsidR="009156B4" w:rsidRPr="005B067C">
        <w:rPr>
          <w:rFonts w:ascii="Arial" w:hAnsi="Arial"/>
          <w:i/>
          <w:lang w:val="fr-LU"/>
        </w:rPr>
        <w:t>Academia Montis Regalis</w:t>
      </w:r>
      <w:r w:rsidR="009156B4" w:rsidRPr="005B067C">
        <w:rPr>
          <w:rFonts w:ascii="Arial" w:hAnsi="Arial"/>
          <w:color w:val="000000" w:themeColor="text1"/>
          <w:lang w:val="fr-LU"/>
        </w:rPr>
        <w:t xml:space="preserve">, ou encore </w:t>
      </w:r>
      <w:r w:rsidR="009156B4" w:rsidRPr="005B067C">
        <w:rPr>
          <w:rFonts w:ascii="Arial" w:hAnsi="Arial"/>
          <w:i/>
          <w:lang w:val="fr-LU"/>
        </w:rPr>
        <w:t>Il Pomo d’Oro</w:t>
      </w:r>
      <w:r w:rsidR="009156B4" w:rsidRPr="005B067C">
        <w:rPr>
          <w:rFonts w:ascii="Arial" w:hAnsi="Arial"/>
          <w:lang w:val="fr-LU"/>
        </w:rPr>
        <w:t>.</w:t>
      </w:r>
    </w:p>
    <w:p w:rsidR="00956953" w:rsidRPr="005B067C" w:rsidRDefault="00956953" w:rsidP="006C673C">
      <w:pPr>
        <w:jc w:val="both"/>
        <w:rPr>
          <w:rFonts w:ascii="Arial" w:hAnsi="Arial"/>
          <w:color w:val="000000" w:themeColor="text1"/>
          <w:lang w:val="fr-LU"/>
        </w:rPr>
      </w:pPr>
    </w:p>
    <w:p w:rsidR="0030582E" w:rsidRDefault="005B067C" w:rsidP="006C673C">
      <w:pPr>
        <w:jc w:val="both"/>
        <w:rPr>
          <w:rFonts w:ascii="Arial" w:hAnsi="Arial"/>
          <w:color w:val="000000" w:themeColor="text1"/>
          <w:lang w:val="fr-LU"/>
        </w:rPr>
      </w:pPr>
      <w:r w:rsidRPr="005B067C">
        <w:rPr>
          <w:rFonts w:ascii="Arial" w:hAnsi="Arial"/>
          <w:color w:val="000000" w:themeColor="text1"/>
          <w:lang w:val="fr-LU"/>
        </w:rPr>
        <w:t>Le travail artistique d‘</w:t>
      </w:r>
      <w:r w:rsidR="00D97389" w:rsidRPr="005B067C">
        <w:rPr>
          <w:rFonts w:ascii="Arial" w:hAnsi="Arial"/>
          <w:color w:val="000000" w:themeColor="text1"/>
          <w:lang w:val="fr-LU"/>
        </w:rPr>
        <w:t xml:space="preserve">Elisabeth </w:t>
      </w:r>
      <w:r w:rsidRPr="005B067C">
        <w:rPr>
          <w:rFonts w:ascii="Arial" w:hAnsi="Arial"/>
          <w:color w:val="000000" w:themeColor="text1"/>
          <w:lang w:val="fr-LU"/>
        </w:rPr>
        <w:t>est compl</w:t>
      </w:r>
      <w:r w:rsidRPr="005B067C">
        <w:rPr>
          <w:rFonts w:ascii="Arial" w:hAnsi="Arial" w:cs="Arial"/>
          <w:color w:val="000000" w:themeColor="text1"/>
          <w:lang w:val="fr-LU"/>
        </w:rPr>
        <w:t>é</w:t>
      </w:r>
      <w:r w:rsidRPr="005B067C">
        <w:rPr>
          <w:rFonts w:ascii="Arial" w:hAnsi="Arial"/>
          <w:color w:val="000000" w:themeColor="text1"/>
          <w:lang w:val="fr-LU"/>
        </w:rPr>
        <w:t>t</w:t>
      </w:r>
      <w:r w:rsidRPr="005B067C">
        <w:rPr>
          <w:rFonts w:ascii="Arial" w:hAnsi="Arial" w:cs="Arial"/>
          <w:color w:val="000000" w:themeColor="text1"/>
          <w:lang w:val="fr-LU"/>
        </w:rPr>
        <w:t>é</w:t>
      </w:r>
      <w:r w:rsidR="00924A7C">
        <w:rPr>
          <w:rFonts w:ascii="Arial" w:hAnsi="Arial"/>
          <w:color w:val="000000" w:themeColor="text1"/>
          <w:lang w:val="fr-LU"/>
        </w:rPr>
        <w:t xml:space="preserve"> par s</w:t>
      </w:r>
      <w:r w:rsidRPr="005B067C">
        <w:rPr>
          <w:rFonts w:ascii="Arial" w:hAnsi="Arial"/>
          <w:color w:val="000000" w:themeColor="text1"/>
          <w:lang w:val="fr-LU"/>
        </w:rPr>
        <w:t>es repr</w:t>
      </w:r>
      <w:r w:rsidRPr="005B067C">
        <w:rPr>
          <w:rFonts w:ascii="Arial" w:hAnsi="Arial" w:cs="Arial"/>
          <w:color w:val="000000" w:themeColor="text1"/>
          <w:lang w:val="fr-LU"/>
        </w:rPr>
        <w:t>é</w:t>
      </w:r>
      <w:r w:rsidRPr="005B067C">
        <w:rPr>
          <w:rFonts w:ascii="Arial" w:hAnsi="Arial"/>
          <w:color w:val="000000" w:themeColor="text1"/>
          <w:lang w:val="fr-LU"/>
        </w:rPr>
        <w:t xml:space="preserve">sentations dans </w:t>
      </w:r>
      <w:r w:rsidR="00B62857" w:rsidRPr="005B067C">
        <w:rPr>
          <w:rFonts w:ascii="Arial" w:hAnsi="Arial"/>
          <w:color w:val="000000" w:themeColor="text1"/>
          <w:lang w:val="fr-LU"/>
        </w:rPr>
        <w:t xml:space="preserve">les plus importantes </w:t>
      </w:r>
      <w:r w:rsidRPr="005B067C">
        <w:rPr>
          <w:rFonts w:ascii="Arial" w:hAnsi="Arial"/>
          <w:color w:val="000000" w:themeColor="text1"/>
          <w:lang w:val="fr-LU"/>
        </w:rPr>
        <w:t>salles de concerts</w:t>
      </w:r>
      <w:r w:rsidR="00D97389" w:rsidRPr="005B067C">
        <w:rPr>
          <w:rFonts w:ascii="Arial" w:hAnsi="Arial"/>
          <w:color w:val="000000" w:themeColor="text1"/>
          <w:lang w:val="fr-LU"/>
        </w:rPr>
        <w:t xml:space="preserve"> d’Europe, d’Am</w:t>
      </w:r>
      <w:r w:rsidR="00D97389" w:rsidRPr="005B067C">
        <w:rPr>
          <w:rFonts w:ascii="Arial" w:hAnsi="Arial" w:cs="Arial"/>
          <w:color w:val="000000" w:themeColor="text1"/>
          <w:lang w:val="fr-LU"/>
        </w:rPr>
        <w:t>é</w:t>
      </w:r>
      <w:r w:rsidR="00D97389" w:rsidRPr="005B067C">
        <w:rPr>
          <w:rFonts w:ascii="Arial" w:hAnsi="Arial"/>
          <w:color w:val="000000" w:themeColor="text1"/>
          <w:lang w:val="fr-LU"/>
        </w:rPr>
        <w:t xml:space="preserve">rique du Sud et d’Asie, </w:t>
      </w:r>
      <w:r w:rsidRPr="005B067C">
        <w:rPr>
          <w:rFonts w:ascii="Arial" w:hAnsi="Arial"/>
          <w:color w:val="000000" w:themeColor="text1"/>
          <w:lang w:val="fr-LU"/>
        </w:rPr>
        <w:t>ainsi qu</w:t>
      </w:r>
      <w:r w:rsidR="00924A7C">
        <w:rPr>
          <w:rFonts w:ascii="Arial" w:hAnsi="Arial"/>
          <w:color w:val="000000" w:themeColor="text1"/>
          <w:lang w:val="fr-LU"/>
        </w:rPr>
        <w:t xml:space="preserve">e par nombre d’enregistrement de CDs, avec </w:t>
      </w:r>
      <w:r w:rsidR="00924A7C" w:rsidRPr="005B067C">
        <w:rPr>
          <w:rFonts w:ascii="Arial" w:hAnsi="Arial"/>
          <w:szCs w:val="20"/>
          <w:lang w:val="fr-LU"/>
        </w:rPr>
        <w:t>Nikolaus Harnoncourt</w:t>
      </w:r>
      <w:r w:rsidR="00924A7C">
        <w:rPr>
          <w:rFonts w:ascii="Arial" w:hAnsi="Arial"/>
          <w:color w:val="000000" w:themeColor="text1"/>
          <w:lang w:val="fr-LU"/>
        </w:rPr>
        <w:t xml:space="preserve"> et</w:t>
      </w:r>
      <w:r w:rsidR="00924A7C" w:rsidRPr="00924A7C">
        <w:rPr>
          <w:rFonts w:ascii="Arial" w:hAnsi="Arial"/>
          <w:szCs w:val="20"/>
          <w:lang w:val="fr-LU"/>
        </w:rPr>
        <w:t xml:space="preserve"> </w:t>
      </w:r>
      <w:r w:rsidR="00924A7C" w:rsidRPr="005B067C">
        <w:rPr>
          <w:rFonts w:ascii="Arial" w:hAnsi="Arial"/>
          <w:szCs w:val="20"/>
          <w:lang w:val="fr-LU"/>
        </w:rPr>
        <w:t>Claudio Abbado</w:t>
      </w:r>
      <w:r w:rsidR="00924A7C">
        <w:rPr>
          <w:rFonts w:ascii="Arial" w:hAnsi="Arial"/>
          <w:color w:val="000000" w:themeColor="text1"/>
          <w:lang w:val="fr-LU"/>
        </w:rPr>
        <w:t>, entre autres.</w:t>
      </w:r>
    </w:p>
    <w:p w:rsidR="00630407" w:rsidRDefault="00630407" w:rsidP="006C673C">
      <w:pPr>
        <w:jc w:val="both"/>
        <w:rPr>
          <w:rFonts w:ascii="Arial" w:hAnsi="Arial"/>
          <w:color w:val="000000" w:themeColor="text1"/>
          <w:lang w:val="fr-LU"/>
        </w:rPr>
      </w:pPr>
    </w:p>
    <w:p w:rsidR="00630407" w:rsidRPr="005B067C" w:rsidRDefault="00630407" w:rsidP="006C673C">
      <w:pPr>
        <w:jc w:val="both"/>
        <w:rPr>
          <w:rFonts w:ascii="Arial" w:hAnsi="Arial"/>
          <w:color w:val="000000" w:themeColor="text1"/>
          <w:lang w:val="fr-LU"/>
        </w:rPr>
      </w:pPr>
      <w:r>
        <w:rPr>
          <w:rFonts w:ascii="Arial" w:hAnsi="Arial"/>
          <w:color w:val="000000" w:themeColor="text1"/>
          <w:lang w:val="fr-LU"/>
        </w:rPr>
        <w:t>Elisabeth a une grande expérience d’enseignement universitaire (</w:t>
      </w:r>
      <w:r w:rsidRPr="005B067C">
        <w:rPr>
          <w:rFonts w:ascii="Arial" w:hAnsi="Arial"/>
          <w:i/>
          <w:color w:val="000000" w:themeColor="text1"/>
          <w:lang w:val="fr-LU"/>
        </w:rPr>
        <w:t>Universität für Musik und Darstellende Kunst Graz</w:t>
      </w:r>
      <w:r w:rsidRPr="005B067C">
        <w:rPr>
          <w:rFonts w:ascii="Arial" w:hAnsi="Arial"/>
          <w:lang w:val="fr-LU"/>
        </w:rPr>
        <w:t xml:space="preserve">, </w:t>
      </w:r>
      <w:r w:rsidRPr="005B067C">
        <w:rPr>
          <w:rFonts w:ascii="Arial" w:hAnsi="Arial"/>
          <w:i/>
          <w:lang w:val="fr-LU"/>
        </w:rPr>
        <w:t>Kärntner Landeskonservatorium</w:t>
      </w:r>
      <w:r>
        <w:rPr>
          <w:rFonts w:ascii="Arial" w:hAnsi="Arial"/>
          <w:color w:val="000000" w:themeColor="text1"/>
          <w:lang w:val="fr-LU"/>
        </w:rPr>
        <w:t>), ainsi que dans le</w:t>
      </w:r>
      <w:r w:rsidR="007461B9">
        <w:rPr>
          <w:rFonts w:ascii="Arial" w:hAnsi="Arial"/>
          <w:color w:val="000000" w:themeColor="text1"/>
          <w:lang w:val="fr-LU"/>
        </w:rPr>
        <w:t>s</w:t>
      </w:r>
      <w:r>
        <w:rPr>
          <w:rFonts w:ascii="Arial" w:hAnsi="Arial"/>
          <w:color w:val="000000" w:themeColor="text1"/>
          <w:lang w:val="fr-LU"/>
        </w:rPr>
        <w:t xml:space="preserve"> </w:t>
      </w:r>
      <w:bookmarkStart w:id="0" w:name="_GoBack"/>
      <w:bookmarkEnd w:id="0"/>
      <w:r w:rsidR="00987295">
        <w:rPr>
          <w:rFonts w:ascii="Arial" w:hAnsi="Arial"/>
          <w:color w:val="000000" w:themeColor="text1"/>
          <w:lang w:val="fr-LU"/>
        </w:rPr>
        <w:t>classes de ma</w:t>
      </w:r>
      <w:r w:rsidR="00987295">
        <w:rPr>
          <w:rFonts w:ascii="Arial" w:hAnsi="Arial" w:cs="Arial"/>
          <w:color w:val="000000" w:themeColor="text1"/>
          <w:lang w:val="fr-LU"/>
        </w:rPr>
        <w:t>î</w:t>
      </w:r>
      <w:r w:rsidR="00987295">
        <w:rPr>
          <w:rFonts w:ascii="Arial" w:hAnsi="Arial"/>
          <w:color w:val="000000" w:themeColor="text1"/>
          <w:lang w:val="fr-LU"/>
        </w:rPr>
        <w:t>tre</w:t>
      </w:r>
      <w:r>
        <w:rPr>
          <w:rFonts w:ascii="Arial" w:hAnsi="Arial"/>
          <w:color w:val="000000" w:themeColor="text1"/>
          <w:lang w:val="fr-LU"/>
        </w:rPr>
        <w:t xml:space="preserve"> (</w:t>
      </w:r>
      <w:r w:rsidRPr="005B067C">
        <w:rPr>
          <w:rFonts w:ascii="Arial" w:hAnsi="Arial"/>
          <w:i/>
          <w:color w:val="000000" w:themeColor="text1"/>
          <w:lang w:val="fr-LU"/>
        </w:rPr>
        <w:t>Austria Barock Akademie</w:t>
      </w:r>
      <w:r>
        <w:rPr>
          <w:rFonts w:ascii="Arial" w:hAnsi="Arial"/>
          <w:color w:val="000000" w:themeColor="text1"/>
          <w:lang w:val="fr-LU"/>
        </w:rPr>
        <w:t>)</w:t>
      </w:r>
      <w:r w:rsidR="00987295">
        <w:rPr>
          <w:rFonts w:ascii="Arial" w:hAnsi="Arial"/>
          <w:color w:val="000000" w:themeColor="text1"/>
          <w:lang w:val="fr-LU"/>
        </w:rPr>
        <w:t>.</w:t>
      </w:r>
      <w:r>
        <w:rPr>
          <w:rFonts w:ascii="Arial" w:hAnsi="Arial"/>
          <w:color w:val="000000" w:themeColor="text1"/>
          <w:lang w:val="fr-LU"/>
        </w:rPr>
        <w:t xml:space="preserve"> </w:t>
      </w:r>
    </w:p>
    <w:sectPr w:rsidR="00630407" w:rsidRPr="005B067C" w:rsidSect="006C673C">
      <w:pgSz w:w="11900" w:h="16840"/>
      <w:pgMar w:top="1418" w:right="1418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28608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KELS Henri (FRA)">
    <w15:presenceInfo w15:providerId="AD" w15:userId="S-1-5-21-864693804-1130308216-483988704-192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F0AF8"/>
    <w:rsid w:val="000064AA"/>
    <w:rsid w:val="000835D7"/>
    <w:rsid w:val="000C7536"/>
    <w:rsid w:val="00170CF0"/>
    <w:rsid w:val="00234C0F"/>
    <w:rsid w:val="0030582E"/>
    <w:rsid w:val="003072EB"/>
    <w:rsid w:val="00312C1A"/>
    <w:rsid w:val="00360F11"/>
    <w:rsid w:val="00430CA2"/>
    <w:rsid w:val="00475640"/>
    <w:rsid w:val="004A57E2"/>
    <w:rsid w:val="004A78EB"/>
    <w:rsid w:val="004B1A72"/>
    <w:rsid w:val="004F0C28"/>
    <w:rsid w:val="005639F0"/>
    <w:rsid w:val="005B067C"/>
    <w:rsid w:val="005E12AF"/>
    <w:rsid w:val="006105F1"/>
    <w:rsid w:val="00630407"/>
    <w:rsid w:val="00652D9D"/>
    <w:rsid w:val="00672E83"/>
    <w:rsid w:val="00686D1B"/>
    <w:rsid w:val="006C673C"/>
    <w:rsid w:val="007461B9"/>
    <w:rsid w:val="007844D4"/>
    <w:rsid w:val="00791026"/>
    <w:rsid w:val="007E32CB"/>
    <w:rsid w:val="008D4609"/>
    <w:rsid w:val="009156B4"/>
    <w:rsid w:val="00924A7C"/>
    <w:rsid w:val="00956953"/>
    <w:rsid w:val="00987295"/>
    <w:rsid w:val="009E3156"/>
    <w:rsid w:val="009F6409"/>
    <w:rsid w:val="00A35AEC"/>
    <w:rsid w:val="00AA22EA"/>
    <w:rsid w:val="00AA7136"/>
    <w:rsid w:val="00AA7296"/>
    <w:rsid w:val="00AE57AF"/>
    <w:rsid w:val="00AF0AF8"/>
    <w:rsid w:val="00B4192C"/>
    <w:rsid w:val="00B62857"/>
    <w:rsid w:val="00CA0735"/>
    <w:rsid w:val="00D918D1"/>
    <w:rsid w:val="00D97389"/>
    <w:rsid w:val="00DB53D8"/>
    <w:rsid w:val="00DC27A1"/>
    <w:rsid w:val="00DE5E5B"/>
    <w:rsid w:val="00DE6530"/>
    <w:rsid w:val="00E8734D"/>
    <w:rsid w:val="00F646BD"/>
    <w:rsid w:val="00F93AFB"/>
    <w:rsid w:val="00FE2684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0AF8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B1BA4"/>
  </w:style>
  <w:style w:type="paragraph" w:styleId="Textkrpereinzug">
    <w:name w:val="Body Text Indent"/>
    <w:basedOn w:val="Standard"/>
    <w:link w:val="TextkrpereinzugZeichen"/>
    <w:rsid w:val="00A35AEC"/>
    <w:pPr>
      <w:ind w:left="2160" w:hanging="2160"/>
    </w:pPr>
    <w:rPr>
      <w:rFonts w:ascii="Times" w:eastAsia="Times" w:hAnsi="Times" w:cs="Times New Roman"/>
      <w:szCs w:val="20"/>
      <w:lang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A35AEC"/>
    <w:rPr>
      <w:rFonts w:ascii="Times" w:eastAsia="Times" w:hAnsi="Times" w:cs="Times New Roman"/>
      <w:sz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F0C2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F0C2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F0C28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F0C2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F0C28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0C2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commentsExtended" Target="commentsExtended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25</cp:revision>
  <dcterms:created xsi:type="dcterms:W3CDTF">2019-09-28T15:37:00Z</dcterms:created>
  <dcterms:modified xsi:type="dcterms:W3CDTF">2019-12-06T21:54:00Z</dcterms:modified>
  <cp:category/>
</cp:coreProperties>
</file>